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59" w:rsidRDefault="009C470C" w:rsidP="00897747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897747">
        <w:rPr>
          <w:rFonts w:ascii="ＭＳ Ｐゴシック" w:eastAsia="ＭＳ Ｐゴシック" w:hAnsi="ＭＳ Ｐゴシック" w:hint="eastAsia"/>
          <w:b/>
          <w:sz w:val="32"/>
          <w:szCs w:val="32"/>
        </w:rPr>
        <w:t>日本体育大学同窓会表彰規程</w:t>
      </w:r>
    </w:p>
    <w:p w:rsidR="00897747" w:rsidRPr="00897747" w:rsidRDefault="00897747" w:rsidP="00897747">
      <w:pPr>
        <w:jc w:val="center"/>
        <w:rPr>
          <w:rFonts w:ascii="ＭＳ Ｐゴシック" w:eastAsia="ＭＳ Ｐゴシック" w:hAnsi="ＭＳ Ｐゴシック" w:hint="eastAsia"/>
          <w:b/>
          <w:sz w:val="21"/>
          <w:szCs w:val="21"/>
        </w:rPr>
      </w:pPr>
    </w:p>
    <w:p w:rsidR="00897747" w:rsidRDefault="00897747" w:rsidP="00897747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第1条　</w:t>
      </w:r>
      <w:r w:rsidR="009C470C"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この規程は、日本体育大学同窓会会則第4条第1項6号及び第42条（細則）の規定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に基づき、会員の表彰に関して必要な事項を定めるものとする。</w:t>
      </w:r>
    </w:p>
    <w:p w:rsidR="00897747" w:rsidRDefault="009C470C" w:rsidP="00897747">
      <w:pPr>
        <w:ind w:leftChars="100" w:left="24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第2条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表彰は、次のとおりとする。</w:t>
      </w:r>
    </w:p>
    <w:p w:rsidR="00897747" w:rsidRDefault="009C470C" w:rsidP="00897747">
      <w:pPr>
        <w:ind w:leftChars="100" w:left="24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（1）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日本体育大学同窓会表彰</w:t>
      </w:r>
    </w:p>
    <w:p w:rsidR="009C470C" w:rsidRPr="00897747" w:rsidRDefault="009C470C" w:rsidP="00897747">
      <w:pPr>
        <w:ind w:leftChars="100" w:left="240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（2）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日本体育大学同窓会スポーツ奨励賞顕彰</w:t>
      </w:r>
    </w:p>
    <w:p w:rsid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第3条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それぞれの表彰の選考については、次の基準により行う。</w:t>
      </w:r>
    </w:p>
    <w:p w:rsid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（1）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日本体育大学同窓会表彰</w:t>
      </w:r>
    </w:p>
    <w:p w:rsidR="00897747" w:rsidRDefault="009C470C" w:rsidP="00897747">
      <w:pPr>
        <w:ind w:leftChars="300" w:left="825" w:hangingChars="50" w:hanging="105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・日本体育大学同窓会の本部・支部において、会の発展に貢献、寄与した者。推薦は表彰規程施行細則による。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（2）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スポーツ奨励賞顕彰</w:t>
      </w:r>
    </w:p>
    <w:p w:rsidR="00897747" w:rsidRDefault="009C470C" w:rsidP="00897747">
      <w:pPr>
        <w:ind w:firstLineChars="350" w:firstLine="735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・日本体育大学同窓会スポーツ奨励賞顕彰細則による。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（3）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その他本会会長が特に必要と認めた者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第4条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選考委員会は次の委員をもって構成する。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委員長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1人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委員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4人</w:t>
      </w:r>
    </w:p>
    <w:p w:rsid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（1）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委員長は本会の会長を充てる。</w:t>
      </w:r>
      <w:bookmarkStart w:id="0" w:name="_GoBack"/>
      <w:bookmarkEnd w:id="0"/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（2）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委員は副会長1人、幹事長及び幹事2人を会長が委嘱する。</w:t>
      </w:r>
    </w:p>
    <w:p w:rsid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>５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>３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条の選考基準については役員会の審議を経て決定するものとする。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第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>６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条</w:t>
      </w:r>
      <w:r w:rsidR="00897747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この規程の改廃は、役員会の議を経て代議員会に報告する。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この規程は昭和5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4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2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月1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0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897747" w:rsidRPr="00897747" w:rsidRDefault="009C470C" w:rsidP="00897747">
      <w:pPr>
        <w:ind w:firstLineChars="100" w:firstLine="210"/>
        <w:rPr>
          <w:rFonts w:ascii="ＭＳ Ｐゴシック" w:eastAsia="ＭＳ Ｐゴシック" w:hAnsi="ＭＳ Ｐゴシック" w:hint="eastAsia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この規程は昭和5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6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この規程は昭和5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8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この規程は昭和6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2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この規程は平成6年3月1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0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この規程は平成8年3月9日から施行する。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この規程は平成1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6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1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月1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9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この規程は平成1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9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0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月1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4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9C470C" w:rsidRPr="00897747" w:rsidRDefault="009C470C" w:rsidP="00897747">
      <w:pPr>
        <w:ind w:firstLineChars="200" w:firstLine="42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この規程は平成2</w:t>
      </w:r>
      <w:r w:rsidRPr="00897747">
        <w:rPr>
          <w:rFonts w:ascii="ＭＳ Ｐゴシック" w:eastAsia="ＭＳ Ｐゴシック" w:hAnsi="ＭＳ Ｐゴシック"/>
          <w:sz w:val="21"/>
          <w:szCs w:val="21"/>
        </w:rPr>
        <w:t>4</w:t>
      </w: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年4月1日から施行する。</w:t>
      </w:r>
    </w:p>
    <w:p w:rsidR="009C470C" w:rsidRPr="00897747" w:rsidRDefault="009C470C" w:rsidP="00897747">
      <w:pPr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附則</w:t>
      </w:r>
    </w:p>
    <w:p w:rsidR="00897747" w:rsidRPr="00897747" w:rsidRDefault="009C470C" w:rsidP="00897747">
      <w:pPr>
        <w:ind w:firstLineChars="200" w:firstLine="420"/>
        <w:rPr>
          <w:rFonts w:ascii="ＭＳ Ｐゴシック" w:eastAsia="ＭＳ Ｐゴシック" w:hAnsi="ＭＳ Ｐゴシック" w:hint="eastAsia"/>
          <w:sz w:val="21"/>
          <w:szCs w:val="21"/>
        </w:rPr>
      </w:pPr>
      <w:r w:rsidRPr="00897747">
        <w:rPr>
          <w:rFonts w:ascii="ＭＳ Ｐゴシック" w:eastAsia="ＭＳ Ｐゴシック" w:hAnsi="ＭＳ Ｐゴシック" w:hint="eastAsia"/>
          <w:sz w:val="21"/>
          <w:szCs w:val="21"/>
        </w:rPr>
        <w:t>この規程は令和2年4月1日から施行する。</w:t>
      </w:r>
    </w:p>
    <w:sectPr w:rsidR="00897747" w:rsidRPr="00897747" w:rsidSect="00897747">
      <w:pgSz w:w="11906" w:h="16838" w:code="9"/>
      <w:pgMar w:top="1134" w:right="1134" w:bottom="1134" w:left="1134" w:header="851" w:footer="992" w:gutter="0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747" w:rsidRDefault="00897747" w:rsidP="00897747">
      <w:r>
        <w:separator/>
      </w:r>
    </w:p>
  </w:endnote>
  <w:endnote w:type="continuationSeparator" w:id="0">
    <w:p w:rsidR="00897747" w:rsidRDefault="00897747" w:rsidP="0089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747" w:rsidRDefault="00897747" w:rsidP="00897747">
      <w:r>
        <w:separator/>
      </w:r>
    </w:p>
  </w:footnote>
  <w:footnote w:type="continuationSeparator" w:id="0">
    <w:p w:rsidR="00897747" w:rsidRDefault="00897747" w:rsidP="0089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B6B1C"/>
    <w:multiLevelType w:val="hybridMultilevel"/>
    <w:tmpl w:val="2FC0486E"/>
    <w:lvl w:ilvl="0" w:tplc="2D22BE7C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0C"/>
    <w:rsid w:val="00897747"/>
    <w:rsid w:val="009C470C"/>
    <w:rsid w:val="00E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AD3909"/>
  <w15:chartTrackingRefBased/>
  <w15:docId w15:val="{8A5A91B6-D23E-41EB-9A11-D7F14C47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70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7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747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77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747"/>
    <w:rPr>
      <w:rFonts w:ascii="Times New Roman" w:eastAsia="ＭＳ 明朝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nssu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2020-06-16T05:33:00Z</dcterms:created>
  <dc:creator>nics</dc:creator>
  <cp:lastModifiedBy>山本　貴代志</cp:lastModifiedBy>
  <dcterms:modified xsi:type="dcterms:W3CDTF">2025-06-18T10:26:00Z</dcterms:modified>
  <cp:revision>2</cp:revision>
  <dc:title>007-1_表彰規程（R2.4.1施行）.docx</dc:title>
</cp:coreProperties>
</file>